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3" w:type="dxa"/>
        <w:tblLook w:val="04A0" w:firstRow="1" w:lastRow="0" w:firstColumn="1" w:lastColumn="0" w:noHBand="0" w:noVBand="1"/>
      </w:tblPr>
      <w:tblGrid>
        <w:gridCol w:w="338"/>
        <w:gridCol w:w="729"/>
        <w:gridCol w:w="1428"/>
        <w:gridCol w:w="1599"/>
        <w:gridCol w:w="1662"/>
        <w:gridCol w:w="357"/>
        <w:gridCol w:w="652"/>
        <w:gridCol w:w="1180"/>
        <w:gridCol w:w="357"/>
        <w:gridCol w:w="497"/>
        <w:gridCol w:w="1429"/>
      </w:tblGrid>
      <w:tr w:rsidR="001A071D" w:rsidRPr="001A071D" w:rsidTr="001A071D">
        <w:trPr>
          <w:trHeight w:val="321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1D" w:rsidRPr="001A071D" w:rsidRDefault="001A071D" w:rsidP="001A071D">
            <w:pPr>
              <w:spacing w:after="0" w:line="240" w:lineRule="auto"/>
              <w:ind w:left="-698" w:firstLine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B1:L16"/>
            <w:bookmarkStart w:id="1" w:name="_GoBack"/>
            <w:bookmarkEnd w:id="0"/>
            <w:bookmarkEnd w:id="1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1D" w:rsidRPr="001A071D" w:rsidRDefault="001A071D" w:rsidP="001A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1D" w:rsidRPr="001A071D" w:rsidRDefault="001A071D" w:rsidP="001A0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1D" w:rsidRPr="001A071D" w:rsidRDefault="001A071D" w:rsidP="001A0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1D" w:rsidRPr="001A071D" w:rsidRDefault="001A071D" w:rsidP="001A0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1D" w:rsidRPr="001A071D" w:rsidRDefault="001A071D" w:rsidP="001A0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1D" w:rsidRPr="001A071D" w:rsidRDefault="001A071D" w:rsidP="001A0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1D" w:rsidRPr="001A071D" w:rsidRDefault="001A071D" w:rsidP="001A0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1D" w:rsidRPr="001A071D" w:rsidRDefault="001A071D" w:rsidP="001A0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1D" w:rsidRPr="001A071D" w:rsidRDefault="001A071D" w:rsidP="001A0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1D" w:rsidRPr="001A071D" w:rsidRDefault="001A071D" w:rsidP="001A071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</w:pPr>
            <w:proofErr w:type="spellStart"/>
            <w:r w:rsidRPr="001A071D"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  <w:t>Ձև</w:t>
            </w:r>
            <w:proofErr w:type="spellEnd"/>
            <w:r w:rsidRPr="001A071D"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  <w:t xml:space="preserve"> 11</w:t>
            </w:r>
          </w:p>
        </w:tc>
      </w:tr>
      <w:tr w:rsidR="001A071D" w:rsidRPr="001A071D" w:rsidTr="001A071D">
        <w:trPr>
          <w:trHeight w:val="321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1D" w:rsidRPr="001A071D" w:rsidRDefault="001A071D" w:rsidP="001A071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1D" w:rsidRPr="001A071D" w:rsidRDefault="001A071D" w:rsidP="001A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1D" w:rsidRPr="001A071D" w:rsidRDefault="001A071D" w:rsidP="001A0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1D" w:rsidRPr="001A071D" w:rsidRDefault="001A071D" w:rsidP="001A0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71D" w:rsidRPr="001A071D" w:rsidRDefault="001A071D" w:rsidP="001A071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071D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A071D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>Ձև</w:t>
            </w:r>
            <w:proofErr w:type="spellEnd"/>
            <w:r w:rsidRPr="001A071D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11-ը </w:t>
            </w:r>
            <w:proofErr w:type="spellStart"/>
            <w:r w:rsidRPr="001A071D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>փոփ</w:t>
            </w:r>
            <w:proofErr w:type="spellEnd"/>
            <w:r w:rsidRPr="001A071D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. է 29/09/2020թ </w:t>
            </w:r>
            <w:proofErr w:type="spellStart"/>
            <w:r w:rsidRPr="001A071D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>թիվ</w:t>
            </w:r>
            <w:proofErr w:type="spellEnd"/>
            <w:r w:rsidRPr="001A071D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34-Լ)</w:t>
            </w:r>
          </w:p>
        </w:tc>
      </w:tr>
      <w:tr w:rsidR="001A071D" w:rsidRPr="001A071D" w:rsidTr="001A071D">
        <w:trPr>
          <w:trHeight w:val="321"/>
        </w:trPr>
        <w:tc>
          <w:tcPr>
            <w:tcW w:w="1015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1A071D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ՀԱՅՏԱՐԱՐՈՒԹՅՈՒՆ </w:t>
            </w:r>
          </w:p>
        </w:tc>
      </w:tr>
      <w:tr w:rsidR="001A071D" w:rsidRPr="001A071D" w:rsidTr="001A071D">
        <w:trPr>
          <w:trHeight w:val="335"/>
        </w:trPr>
        <w:tc>
          <w:tcPr>
            <w:tcW w:w="1015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071D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ՏԵՂԵԿԱՏՎՈՒԹՅԱՆ ՃՇԳՐՏՄԱՆ ՎԵՐԱԲԵՐՅԱԼ</w:t>
            </w:r>
          </w:p>
        </w:tc>
      </w:tr>
      <w:tr w:rsidR="001A071D" w:rsidRPr="001A071D" w:rsidTr="001A071D">
        <w:trPr>
          <w:trHeight w:val="349"/>
        </w:trPr>
        <w:tc>
          <w:tcPr>
            <w:tcW w:w="2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A071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Ամսաթիվը</w:t>
            </w:r>
            <w:proofErr w:type="spellEnd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1A07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1A07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1A07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A071D" w:rsidRPr="001A071D" w:rsidTr="001A071D">
        <w:trPr>
          <w:trHeight w:val="321"/>
        </w:trPr>
        <w:tc>
          <w:tcPr>
            <w:tcW w:w="2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541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A071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2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A071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ամիս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A071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տարի</w:t>
            </w:r>
            <w:proofErr w:type="spellEnd"/>
          </w:p>
        </w:tc>
      </w:tr>
      <w:tr w:rsidR="001A071D" w:rsidRPr="001A071D" w:rsidTr="001A071D">
        <w:trPr>
          <w:trHeight w:val="447"/>
        </w:trPr>
        <w:tc>
          <w:tcPr>
            <w:tcW w:w="2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A071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Հայտարարատու</w:t>
            </w:r>
            <w:proofErr w:type="spellEnd"/>
          </w:p>
        </w:tc>
        <w:tc>
          <w:tcPr>
            <w:tcW w:w="4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1A07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A071D" w:rsidRPr="001A071D" w:rsidTr="001A071D">
        <w:trPr>
          <w:trHeight w:val="251"/>
        </w:trPr>
        <w:tc>
          <w:tcPr>
            <w:tcW w:w="2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54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1A071D">
              <w:rPr>
                <w:rFonts w:ascii="GHEA Grapalat" w:eastAsia="Times New Roman" w:hAnsi="GHEA Grapalat" w:cs="Calibri"/>
                <w:sz w:val="20"/>
                <w:szCs w:val="20"/>
              </w:rPr>
              <w:t>(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0"/>
                <w:szCs w:val="20"/>
              </w:rPr>
              <w:t>անունը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և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0"/>
                <w:szCs w:val="20"/>
              </w:rPr>
              <w:t>ազգանունը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0"/>
                <w:szCs w:val="20"/>
              </w:rPr>
              <w:t>կամ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0"/>
                <w:szCs w:val="20"/>
              </w:rPr>
              <w:t>անվանումը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0"/>
                <w:szCs w:val="20"/>
              </w:rPr>
              <w:t>)</w:t>
            </w:r>
          </w:p>
        </w:tc>
      </w:tr>
      <w:tr w:rsidR="001A071D" w:rsidRPr="001A071D" w:rsidTr="001A071D">
        <w:trPr>
          <w:trHeight w:val="615"/>
        </w:trPr>
        <w:tc>
          <w:tcPr>
            <w:tcW w:w="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A071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Ապահովագրական</w:t>
            </w:r>
            <w:proofErr w:type="spellEnd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ընկերությունը</w:t>
            </w:r>
            <w:proofErr w:type="spellEnd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Բյուրոն</w:t>
            </w:r>
            <w:proofErr w:type="spellEnd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որին</w:t>
            </w:r>
            <w:proofErr w:type="spellEnd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ուղղված</w:t>
            </w:r>
            <w:proofErr w:type="spellEnd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սույն</w:t>
            </w:r>
            <w:proofErr w:type="spellEnd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հայտարարությունը</w:t>
            </w:r>
            <w:proofErr w:type="spellEnd"/>
          </w:p>
        </w:tc>
        <w:tc>
          <w:tcPr>
            <w:tcW w:w="4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1A071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1A071D" w:rsidRPr="001A071D" w:rsidTr="001A071D">
        <w:trPr>
          <w:trHeight w:val="405"/>
        </w:trPr>
        <w:tc>
          <w:tcPr>
            <w:tcW w:w="2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A071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Փաստաթուղթը</w:t>
            </w:r>
            <w:proofErr w:type="spellEnd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որին</w:t>
            </w:r>
            <w:proofErr w:type="spellEnd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առնչվում</w:t>
            </w:r>
            <w:proofErr w:type="spellEnd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սույն</w:t>
            </w:r>
            <w:proofErr w:type="spellEnd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հայտարարությունը</w:t>
            </w:r>
            <w:proofErr w:type="spellEnd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այսուհետ</w:t>
            </w:r>
            <w:proofErr w:type="spellEnd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Փաստաթուղթ</w:t>
            </w:r>
            <w:proofErr w:type="spellEnd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44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A07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A071D" w:rsidRPr="001A071D" w:rsidTr="001A071D">
        <w:trPr>
          <w:trHeight w:val="408"/>
        </w:trPr>
        <w:tc>
          <w:tcPr>
            <w:tcW w:w="2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54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44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1A071D" w:rsidRPr="001A071D" w:rsidTr="001A071D">
        <w:trPr>
          <w:trHeight w:val="1035"/>
        </w:trPr>
        <w:tc>
          <w:tcPr>
            <w:tcW w:w="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A071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Փաստաթղթում</w:t>
            </w:r>
            <w:proofErr w:type="spellEnd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առկա</w:t>
            </w:r>
            <w:proofErr w:type="spellEnd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հայտարարատուին</w:t>
            </w:r>
            <w:proofErr w:type="spellEnd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վերաբերող</w:t>
            </w:r>
            <w:proofErr w:type="spellEnd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տեղեկատվությունը</w:t>
            </w:r>
            <w:proofErr w:type="spellEnd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որն</w:t>
            </w:r>
            <w:proofErr w:type="spellEnd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ըստ</w:t>
            </w:r>
            <w:proofErr w:type="spellEnd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հայտարարատուի</w:t>
            </w:r>
            <w:proofErr w:type="spellEnd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հավաստի</w:t>
            </w:r>
            <w:proofErr w:type="spellEnd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չէ</w:t>
            </w:r>
            <w:proofErr w:type="spellEnd"/>
          </w:p>
        </w:tc>
        <w:tc>
          <w:tcPr>
            <w:tcW w:w="4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sz w:val="20"/>
                <w:szCs w:val="20"/>
              </w:rPr>
            </w:pPr>
            <w:r w:rsidRPr="001A071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 </w:t>
            </w:r>
          </w:p>
        </w:tc>
      </w:tr>
      <w:tr w:rsidR="001A071D" w:rsidRPr="001A071D" w:rsidTr="001A071D">
        <w:trPr>
          <w:trHeight w:val="1021"/>
        </w:trPr>
        <w:tc>
          <w:tcPr>
            <w:tcW w:w="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A071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Այն</w:t>
            </w:r>
            <w:proofErr w:type="spellEnd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տեղեկատվությունը</w:t>
            </w:r>
            <w:proofErr w:type="spellEnd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որը</w:t>
            </w:r>
            <w:proofErr w:type="spellEnd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ըստ</w:t>
            </w:r>
            <w:proofErr w:type="spellEnd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հայտարարատուի</w:t>
            </w:r>
            <w:proofErr w:type="spellEnd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պետք</w:t>
            </w:r>
            <w:proofErr w:type="spellEnd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հավաստի</w:t>
            </w:r>
            <w:proofErr w:type="spellEnd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ճանաչվի</w:t>
            </w:r>
            <w:proofErr w:type="spellEnd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sz w:val="20"/>
                <w:szCs w:val="20"/>
              </w:rPr>
            </w:pPr>
            <w:r w:rsidRPr="001A071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 </w:t>
            </w:r>
          </w:p>
        </w:tc>
      </w:tr>
      <w:tr w:rsidR="001A071D" w:rsidRPr="001A071D" w:rsidTr="001A071D">
        <w:trPr>
          <w:trHeight w:val="3329"/>
        </w:trPr>
        <w:tc>
          <w:tcPr>
            <w:tcW w:w="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A071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1A071D" w:rsidRPr="001A071D" w:rsidRDefault="001A071D" w:rsidP="001A071D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proofErr w:type="spell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Սույնով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հաստատում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եմ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,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որ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՝</w:t>
            </w:r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br/>
              <w:t xml:space="preserve">. </w:t>
            </w:r>
            <w:proofErr w:type="spellStart"/>
            <w:proofErr w:type="gram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սույն</w:t>
            </w:r>
            <w:proofErr w:type="spellEnd"/>
            <w:proofErr w:type="gram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հայտարարության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5-րդ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կետով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նախատեսված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տեղեկատվության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փոխարեն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հավաստի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է 6-րդ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կետում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նշված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տեղեկատվությունը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, </w:t>
            </w:r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br/>
              <w:t xml:space="preserve">. </w:t>
            </w:r>
            <w:proofErr w:type="spellStart"/>
            <w:proofErr w:type="gram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տեղեկացված</w:t>
            </w:r>
            <w:proofErr w:type="spellEnd"/>
            <w:proofErr w:type="gram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եմ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,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որ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սույն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հայտարարության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6-րդ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կետում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նշված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տեղեկատվությունը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և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դրա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հետևանքները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կիրառելի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են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միայն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իմ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և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սույն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հա</w:t>
            </w:r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յտարարությանը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համաձայնություն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տված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Ապահովագրող</w:t>
            </w:r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ի</w:t>
            </w:r>
            <w:proofErr w:type="spellEnd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և</w:t>
            </w:r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(</w:t>
            </w:r>
            <w:proofErr w:type="spellStart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կամ</w:t>
            </w:r>
            <w:proofErr w:type="spellEnd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Բյուրոյի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միջև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հարաբերություններում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և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չեն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կարող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դրվել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այլ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անձանց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շահերին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առնչվող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գործընթացների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հիմքում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,</w:t>
            </w:r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br/>
              <w:t xml:space="preserve">.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տեղեկացված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եմ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,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որ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կեղծ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տեղեկություններ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ներկայացնելու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դեպքում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օրենքով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սահմանված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կարգով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կարող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եմ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ենթարկվել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քրեական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պատասխանատվության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,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ինչպես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նաև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գիտակցում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եմ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հիշյալ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տեղեկատվության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փոխարինման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հետևանքներն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իմ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նկատմամբ</w:t>
            </w:r>
            <w:proofErr w:type="spellEnd"/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:</w:t>
            </w:r>
          </w:p>
        </w:tc>
      </w:tr>
      <w:tr w:rsidR="001A071D" w:rsidRPr="001A071D" w:rsidTr="001A071D">
        <w:trPr>
          <w:trHeight w:val="489"/>
        </w:trPr>
        <w:tc>
          <w:tcPr>
            <w:tcW w:w="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A071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Հայտարարատուի</w:t>
            </w:r>
            <w:proofErr w:type="spellEnd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անունից</w:t>
            </w:r>
            <w:proofErr w:type="spellEnd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հանդես</w:t>
            </w:r>
            <w:proofErr w:type="spellEnd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եկող</w:t>
            </w:r>
            <w:proofErr w:type="spellEnd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անձ</w:t>
            </w:r>
            <w:proofErr w:type="spellEnd"/>
          </w:p>
        </w:tc>
        <w:tc>
          <w:tcPr>
            <w:tcW w:w="2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071D" w:rsidRPr="001A071D" w:rsidRDefault="001A071D" w:rsidP="001A071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1A07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1A071D" w:rsidRPr="001A071D" w:rsidRDefault="001A071D" w:rsidP="001A071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1A07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A071D" w:rsidRPr="001A071D" w:rsidTr="001A071D">
        <w:trPr>
          <w:trHeight w:val="265"/>
        </w:trPr>
        <w:tc>
          <w:tcPr>
            <w:tcW w:w="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54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071D" w:rsidRPr="001A071D" w:rsidRDefault="001A071D" w:rsidP="001A071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A071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(</w:t>
            </w:r>
            <w:proofErr w:type="spellStart"/>
            <w:r w:rsidRPr="001A071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անունը</w:t>
            </w:r>
            <w:proofErr w:type="spellEnd"/>
            <w:r w:rsidRPr="001A071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A071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ազգանունը</w:t>
            </w:r>
            <w:proofErr w:type="spellEnd"/>
            <w:r w:rsidRPr="001A071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1A071D" w:rsidRPr="001A071D" w:rsidRDefault="001A071D" w:rsidP="001A071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A071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(</w:t>
            </w:r>
            <w:proofErr w:type="spellStart"/>
            <w:r w:rsidRPr="001A071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ստորագրություն</w:t>
            </w:r>
            <w:proofErr w:type="spellEnd"/>
            <w:r w:rsidRPr="001A071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) </w:t>
            </w:r>
          </w:p>
        </w:tc>
      </w:tr>
    </w:tbl>
    <w:p w:rsidR="00247E97" w:rsidRDefault="00247E97"/>
    <w:sectPr w:rsidR="00247E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1D"/>
    <w:rsid w:val="001A071D"/>
    <w:rsid w:val="0024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4395E-3F3D-4CB2-BF0B-59FFA94C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Sargis Khachatryan</dc:creator>
  <cp:keywords/>
  <dc:description/>
  <cp:lastModifiedBy>Sargis Khachatryan</cp:lastModifiedBy>
  <cp:revision>1</cp:revision>
  <dcterms:created xsi:type="dcterms:W3CDTF">2023-12-14T06:13:00Z</dcterms:created>
  <dcterms:modified xsi:type="dcterms:W3CDTF">2023-12-14T06:14:00Z</dcterms:modified>
</cp:coreProperties>
</file>